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6F9390" w14:textId="625FBB52" w:rsidR="00F52BDB" w:rsidRPr="00831563" w:rsidRDefault="00F52BDB" w:rsidP="00F52BDB">
      <w:p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 xml:space="preserve">More Than Just Lifting </w:t>
      </w:r>
      <w:r w:rsidRPr="00831563">
        <w:rPr>
          <w:rFonts w:ascii="Calibri" w:eastAsia="Times New Roman" w:hAnsi="Calibri" w:cs="Calibri"/>
          <w:color w:val="000000" w:themeColor="text1"/>
          <w:kern w:val="0"/>
          <w:lang w:eastAsia="en-GB"/>
          <w14:ligatures w14:val="none"/>
        </w:rPr>
        <w:t>-</w:t>
      </w:r>
      <w:r w:rsidRPr="00831563">
        <w:rPr>
          <w:rFonts w:ascii="Calibri" w:eastAsia="Times New Roman" w:hAnsi="Calibri" w:cs="Calibri"/>
          <w:color w:val="000000" w:themeColor="text1"/>
          <w:kern w:val="0"/>
          <w:lang w:eastAsia="en-GB"/>
          <w14:ligatures w14:val="none"/>
        </w:rPr>
        <w:t xml:space="preserve"> Technical Official Participant Agreement</w:t>
      </w:r>
    </w:p>
    <w:p w14:paraId="3C7CE629" w14:textId="318C30D3" w:rsidR="00F52BDB" w:rsidRPr="00831563" w:rsidRDefault="00F52BDB" w:rsidP="00F52BDB">
      <w:p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 xml:space="preserve">This agreement is between Weightlifting Wales (WW) and </w:t>
      </w:r>
      <w:r w:rsidRPr="00831563">
        <w:rPr>
          <w:rFonts w:ascii="Calibri" w:eastAsia="Times New Roman" w:hAnsi="Calibri" w:cs="Calibri"/>
          <w:color w:val="000000" w:themeColor="text1"/>
          <w:kern w:val="0"/>
          <w:lang w:eastAsia="en-GB"/>
          <w14:ligatures w14:val="none"/>
        </w:rPr>
        <w:t>members</w:t>
      </w:r>
      <w:r w:rsidRPr="00831563">
        <w:rPr>
          <w:rFonts w:ascii="Calibri" w:eastAsia="Times New Roman" w:hAnsi="Calibri" w:cs="Calibri"/>
          <w:color w:val="000000" w:themeColor="text1"/>
          <w:kern w:val="0"/>
          <w:lang w:eastAsia="en-GB"/>
          <w14:ligatures w14:val="none"/>
        </w:rPr>
        <w:t xml:space="preserve"> joining the More Than Just Lifting Technical Official programme.</w:t>
      </w:r>
    </w:p>
    <w:p w14:paraId="1E968DA3" w14:textId="77777777" w:rsidR="00F52BDB" w:rsidRPr="00831563" w:rsidRDefault="00F52BDB" w:rsidP="00F52BDB">
      <w:p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The aim of the programme is to support you to become a qualified Technical Official and gain practical experience at WW events.</w:t>
      </w:r>
    </w:p>
    <w:p w14:paraId="10C4586C" w14:textId="77777777" w:rsidR="00F52BDB" w:rsidRPr="00831563" w:rsidRDefault="00F52BDB" w:rsidP="00F52BDB">
      <w:p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WW will provide:</w:t>
      </w:r>
    </w:p>
    <w:p w14:paraId="5780CF2C" w14:textId="77777777" w:rsidR="00F52BDB" w:rsidRPr="00831563" w:rsidRDefault="00F52BDB" w:rsidP="00F52BDB">
      <w:pPr>
        <w:numPr>
          <w:ilvl w:val="0"/>
          <w:numId w:val="1"/>
        </w:num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Funding for your Level 2 Technical Official qualification.</w:t>
      </w:r>
    </w:p>
    <w:p w14:paraId="03989DB6" w14:textId="77777777" w:rsidR="00F52BDB" w:rsidRPr="00831563" w:rsidRDefault="00F52BDB" w:rsidP="00F52BDB">
      <w:pPr>
        <w:numPr>
          <w:ilvl w:val="0"/>
          <w:numId w:val="1"/>
        </w:num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 xml:space="preserve">British </w:t>
      </w:r>
      <w:proofErr w:type="gramStart"/>
      <w:r w:rsidRPr="00831563">
        <w:rPr>
          <w:rFonts w:ascii="Calibri" w:eastAsia="Times New Roman" w:hAnsi="Calibri" w:cs="Calibri"/>
          <w:color w:val="000000" w:themeColor="text1"/>
          <w:kern w:val="0"/>
          <w:lang w:eastAsia="en-GB"/>
          <w14:ligatures w14:val="none"/>
        </w:rPr>
        <w:t>Weight Lifting</w:t>
      </w:r>
      <w:proofErr w:type="gramEnd"/>
      <w:r w:rsidRPr="00831563">
        <w:rPr>
          <w:rFonts w:ascii="Calibri" w:eastAsia="Times New Roman" w:hAnsi="Calibri" w:cs="Calibri"/>
          <w:color w:val="000000" w:themeColor="text1"/>
          <w:kern w:val="0"/>
          <w:lang w:eastAsia="en-GB"/>
          <w14:ligatures w14:val="none"/>
        </w:rPr>
        <w:t xml:space="preserve"> membership and Technical Official licence costs for your first year.</w:t>
      </w:r>
    </w:p>
    <w:p w14:paraId="10E6F09D" w14:textId="77777777" w:rsidR="00F52BDB" w:rsidRPr="00831563" w:rsidRDefault="00F52BDB" w:rsidP="00F52BDB">
      <w:pPr>
        <w:numPr>
          <w:ilvl w:val="0"/>
          <w:numId w:val="1"/>
        </w:num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The cost of the required child safeguarding course and DBS check.</w:t>
      </w:r>
    </w:p>
    <w:p w14:paraId="06A971EF" w14:textId="77777777" w:rsidR="00F52BDB" w:rsidRPr="00831563" w:rsidRDefault="00F52BDB" w:rsidP="00F52BDB">
      <w:pPr>
        <w:numPr>
          <w:ilvl w:val="0"/>
          <w:numId w:val="1"/>
        </w:num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Support and guidance throughout the programme.</w:t>
      </w:r>
    </w:p>
    <w:p w14:paraId="2D848876" w14:textId="77777777" w:rsidR="00F52BDB" w:rsidRPr="00831563" w:rsidRDefault="00F52BDB" w:rsidP="00F52BDB">
      <w:pPr>
        <w:numPr>
          <w:ilvl w:val="0"/>
          <w:numId w:val="1"/>
        </w:num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A WW Technical Official shirt.</w:t>
      </w:r>
    </w:p>
    <w:p w14:paraId="5073D7E7" w14:textId="77777777" w:rsidR="00F52BDB" w:rsidRPr="00831563" w:rsidRDefault="00F52BDB" w:rsidP="00F52BDB">
      <w:pPr>
        <w:numPr>
          <w:ilvl w:val="0"/>
          <w:numId w:val="1"/>
        </w:num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Travel support and food/lunch expenses when attending agreed WW events.</w:t>
      </w:r>
    </w:p>
    <w:p w14:paraId="072EAC3D" w14:textId="77777777" w:rsidR="00F52BDB" w:rsidRPr="00831563" w:rsidRDefault="00F52BDB" w:rsidP="00F52BDB">
      <w:pPr>
        <w:numPr>
          <w:ilvl w:val="0"/>
          <w:numId w:val="1"/>
        </w:num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Event briefing and ongoing support as you gain experience.</w:t>
      </w:r>
    </w:p>
    <w:p w14:paraId="2492422E" w14:textId="77777777" w:rsidR="00F52BDB" w:rsidRPr="00831563" w:rsidRDefault="00F52BDB" w:rsidP="00F52BDB">
      <w:p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In return, you agree to:</w:t>
      </w:r>
    </w:p>
    <w:p w14:paraId="1A01A406" w14:textId="77777777" w:rsidR="00F52BDB" w:rsidRPr="00831563" w:rsidRDefault="00F52BDB" w:rsidP="00F52BDB">
      <w:pPr>
        <w:numPr>
          <w:ilvl w:val="0"/>
          <w:numId w:val="2"/>
        </w:num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Complete the Level 2 Technical Official qualification.</w:t>
      </w:r>
    </w:p>
    <w:p w14:paraId="4BFE2E54" w14:textId="77777777" w:rsidR="00F52BDB" w:rsidRPr="00831563" w:rsidRDefault="00F52BDB" w:rsidP="00F52BDB">
      <w:pPr>
        <w:numPr>
          <w:ilvl w:val="0"/>
          <w:numId w:val="2"/>
        </w:num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Complete the required safeguarding training and DBS process.</w:t>
      </w:r>
    </w:p>
    <w:p w14:paraId="107C357D" w14:textId="77777777" w:rsidR="00F52BDB" w:rsidRPr="00831563" w:rsidRDefault="00F52BDB" w:rsidP="00F52BDB">
      <w:pPr>
        <w:numPr>
          <w:ilvl w:val="0"/>
          <w:numId w:val="2"/>
        </w:num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 xml:space="preserve">Meet the agreed deadlines for completing the required courses, membership, licence and DBS requirements, and keep WW updated if you are having any difficulties meeting </w:t>
      </w:r>
      <w:proofErr w:type="spellStart"/>
      <w:r w:rsidRPr="00831563">
        <w:rPr>
          <w:rFonts w:ascii="Calibri" w:eastAsia="Times New Roman" w:hAnsi="Calibri" w:cs="Calibri"/>
          <w:color w:val="000000" w:themeColor="text1"/>
          <w:kern w:val="0"/>
          <w:lang w:eastAsia="en-GB"/>
          <w14:ligatures w14:val="none"/>
        </w:rPr>
        <w:t>these.</w:t>
      </w:r>
    </w:p>
    <w:p w14:paraId="60ED26CB" w14:textId="5DB8AAC5" w:rsidR="00F52BDB" w:rsidRPr="00831563" w:rsidRDefault="00F52BDB" w:rsidP="00F52BDB">
      <w:pPr>
        <w:numPr>
          <w:ilvl w:val="0"/>
          <w:numId w:val="2"/>
        </w:num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Mak</w:t>
      </w:r>
      <w:proofErr w:type="spellEnd"/>
      <w:r w:rsidRPr="00831563">
        <w:rPr>
          <w:rFonts w:ascii="Calibri" w:eastAsia="Times New Roman" w:hAnsi="Calibri" w:cs="Calibri"/>
          <w:color w:val="000000" w:themeColor="text1"/>
          <w:kern w:val="0"/>
          <w:lang w:eastAsia="en-GB"/>
          <w14:ligatures w14:val="none"/>
        </w:rPr>
        <w:t>e yourself available to support a minimum of two of the four WW national events during the year.</w:t>
      </w:r>
    </w:p>
    <w:p w14:paraId="04F631DC" w14:textId="77777777" w:rsidR="00F52BDB" w:rsidRPr="00831563" w:rsidRDefault="00F52BDB" w:rsidP="00F52BDB">
      <w:pPr>
        <w:numPr>
          <w:ilvl w:val="0"/>
          <w:numId w:val="2"/>
        </w:num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Attend event briefings and take part in feedback/debrief sessions where possible.</w:t>
      </w:r>
    </w:p>
    <w:p w14:paraId="73E37EEA" w14:textId="77777777" w:rsidR="00F52BDB" w:rsidRPr="00831563" w:rsidRDefault="00F52BDB" w:rsidP="00F52BDB">
      <w:pPr>
        <w:numPr>
          <w:ilvl w:val="0"/>
          <w:numId w:val="2"/>
        </w:num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Represent WW positively and follow the relevant Technical Official, safeguarding and conduct requirements when involved in WW events.</w:t>
      </w:r>
    </w:p>
    <w:p w14:paraId="7988C779" w14:textId="77777777" w:rsidR="00F52BDB" w:rsidRPr="00831563" w:rsidRDefault="00F52BDB" w:rsidP="00F52BDB">
      <w:p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We understand that circumstances can change. If you are unable to meet any of the above commitments, please speak to us as early as possible so we can discuss this with you.</w:t>
      </w:r>
    </w:p>
    <w:p w14:paraId="0F595F87" w14:textId="77777777" w:rsidR="00F52BDB" w:rsidRPr="00831563" w:rsidRDefault="00F52BDB" w:rsidP="00F52BDB">
      <w:p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By signing below, both WW and the participant agree to the above commitments.</w:t>
      </w:r>
    </w:p>
    <w:p w14:paraId="72B2672D" w14:textId="77777777" w:rsidR="00F52BDB" w:rsidRPr="00831563" w:rsidRDefault="00F52BDB" w:rsidP="00F52BDB">
      <w:p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Participant name:</w:t>
      </w:r>
    </w:p>
    <w:p w14:paraId="412D1ED6" w14:textId="77777777" w:rsidR="00F52BDB" w:rsidRPr="00831563" w:rsidRDefault="00F52BDB" w:rsidP="00F52BDB">
      <w:p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Signature:</w:t>
      </w:r>
    </w:p>
    <w:p w14:paraId="7B04CA63" w14:textId="77777777" w:rsidR="00F52BDB" w:rsidRPr="00831563" w:rsidRDefault="00F52BDB" w:rsidP="00F52BDB">
      <w:p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Date:</w:t>
      </w:r>
    </w:p>
    <w:p w14:paraId="01D51F38" w14:textId="77777777" w:rsidR="00F52BDB" w:rsidRPr="00831563" w:rsidRDefault="00F52BDB" w:rsidP="00F52BDB">
      <w:p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WW representative:</w:t>
      </w:r>
    </w:p>
    <w:p w14:paraId="681B6682" w14:textId="77777777" w:rsidR="00F52BDB" w:rsidRPr="00831563" w:rsidRDefault="00F52BDB" w:rsidP="00F52BDB">
      <w:p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Signature:</w:t>
      </w:r>
    </w:p>
    <w:p w14:paraId="7E3867C9" w14:textId="77777777" w:rsidR="00F52BDB" w:rsidRPr="00831563" w:rsidRDefault="00F52BDB" w:rsidP="00F52BDB">
      <w:p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Date:</w:t>
      </w:r>
    </w:p>
    <w:p w14:paraId="54F283B4" w14:textId="77777777" w:rsidR="00F52BDB" w:rsidRPr="00831563" w:rsidRDefault="00F52BDB" w:rsidP="00F52BDB">
      <w:p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lastRenderedPageBreak/>
        <w:t>For participants under 18, where required:</w:t>
      </w:r>
    </w:p>
    <w:p w14:paraId="76B369A1" w14:textId="77777777" w:rsidR="00F52BDB" w:rsidRPr="00831563" w:rsidRDefault="00F52BDB" w:rsidP="00F52BDB">
      <w:p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Parent/Guardian name:</w:t>
      </w:r>
    </w:p>
    <w:p w14:paraId="5BE82C24" w14:textId="77777777" w:rsidR="00F52BDB" w:rsidRPr="00831563" w:rsidRDefault="00F52BDB" w:rsidP="00F52BDB">
      <w:p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Signature:</w:t>
      </w:r>
    </w:p>
    <w:p w14:paraId="74F23538" w14:textId="77777777" w:rsidR="00F52BDB" w:rsidRPr="00831563" w:rsidRDefault="00F52BDB" w:rsidP="00F52BDB">
      <w:pPr>
        <w:spacing w:before="100" w:beforeAutospacing="1" w:after="100" w:afterAutospacing="1"/>
        <w:rPr>
          <w:rFonts w:ascii="Calibri" w:eastAsia="Times New Roman" w:hAnsi="Calibri" w:cs="Calibri"/>
          <w:color w:val="000000" w:themeColor="text1"/>
          <w:kern w:val="0"/>
          <w:lang w:eastAsia="en-GB"/>
          <w14:ligatures w14:val="none"/>
        </w:rPr>
      </w:pPr>
      <w:r w:rsidRPr="00831563">
        <w:rPr>
          <w:rFonts w:ascii="Calibri" w:eastAsia="Times New Roman" w:hAnsi="Calibri" w:cs="Calibri"/>
          <w:color w:val="000000" w:themeColor="text1"/>
          <w:kern w:val="0"/>
          <w:lang w:eastAsia="en-GB"/>
          <w14:ligatures w14:val="none"/>
        </w:rPr>
        <w:t>Date:</w:t>
      </w:r>
    </w:p>
    <w:p w14:paraId="5C293BE6" w14:textId="33E96EC7" w:rsidR="00F52BDB" w:rsidRDefault="00F52BDB"/>
    <w:sectPr w:rsidR="00F52BDB" w:rsidSect="00D444A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B258F1"/>
    <w:multiLevelType w:val="multilevel"/>
    <w:tmpl w:val="E11C8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B8464A"/>
    <w:multiLevelType w:val="multilevel"/>
    <w:tmpl w:val="6FAEE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0766279">
    <w:abstractNumId w:val="1"/>
  </w:num>
  <w:num w:numId="2" w16cid:durableId="12157028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BDB"/>
    <w:rsid w:val="00182CA2"/>
    <w:rsid w:val="00392009"/>
    <w:rsid w:val="003A18EB"/>
    <w:rsid w:val="004C3A7C"/>
    <w:rsid w:val="007A6AFB"/>
    <w:rsid w:val="00831563"/>
    <w:rsid w:val="00940C19"/>
    <w:rsid w:val="00C86264"/>
    <w:rsid w:val="00D444AA"/>
    <w:rsid w:val="00D96AEE"/>
    <w:rsid w:val="00DB0418"/>
    <w:rsid w:val="00DF43E6"/>
    <w:rsid w:val="00F52B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AF1FF83"/>
  <w15:chartTrackingRefBased/>
  <w15:docId w15:val="{25AE4530-9B04-CC41-8AAB-6DE03913E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2B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2B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2B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2B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2B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2BD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2BD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2BD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2BD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B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2B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2B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2B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2B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2B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2B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2B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2BDB"/>
    <w:rPr>
      <w:rFonts w:eastAsiaTheme="majorEastAsia" w:cstheme="majorBidi"/>
      <w:color w:val="272727" w:themeColor="text1" w:themeTint="D8"/>
    </w:rPr>
  </w:style>
  <w:style w:type="paragraph" w:styleId="Title">
    <w:name w:val="Title"/>
    <w:basedOn w:val="Normal"/>
    <w:next w:val="Normal"/>
    <w:link w:val="TitleChar"/>
    <w:uiPriority w:val="10"/>
    <w:qFormat/>
    <w:rsid w:val="00F52BD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2B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2BD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2B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2BD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52BDB"/>
    <w:rPr>
      <w:i/>
      <w:iCs/>
      <w:color w:val="404040" w:themeColor="text1" w:themeTint="BF"/>
    </w:rPr>
  </w:style>
  <w:style w:type="paragraph" w:styleId="ListParagraph">
    <w:name w:val="List Paragraph"/>
    <w:basedOn w:val="Normal"/>
    <w:uiPriority w:val="34"/>
    <w:qFormat/>
    <w:rsid w:val="00F52BDB"/>
    <w:pPr>
      <w:ind w:left="720"/>
      <w:contextualSpacing/>
    </w:pPr>
  </w:style>
  <w:style w:type="character" w:styleId="IntenseEmphasis">
    <w:name w:val="Intense Emphasis"/>
    <w:basedOn w:val="DefaultParagraphFont"/>
    <w:uiPriority w:val="21"/>
    <w:qFormat/>
    <w:rsid w:val="00F52BDB"/>
    <w:rPr>
      <w:i/>
      <w:iCs/>
      <w:color w:val="0F4761" w:themeColor="accent1" w:themeShade="BF"/>
    </w:rPr>
  </w:style>
  <w:style w:type="paragraph" w:styleId="IntenseQuote">
    <w:name w:val="Intense Quote"/>
    <w:basedOn w:val="Normal"/>
    <w:next w:val="Normal"/>
    <w:link w:val="IntenseQuoteChar"/>
    <w:uiPriority w:val="30"/>
    <w:qFormat/>
    <w:rsid w:val="00F52B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2BDB"/>
    <w:rPr>
      <w:i/>
      <w:iCs/>
      <w:color w:val="0F4761" w:themeColor="accent1" w:themeShade="BF"/>
    </w:rPr>
  </w:style>
  <w:style w:type="character" w:styleId="IntenseReference">
    <w:name w:val="Intense Reference"/>
    <w:basedOn w:val="DefaultParagraphFont"/>
    <w:uiPriority w:val="32"/>
    <w:qFormat/>
    <w:rsid w:val="00F52BDB"/>
    <w:rPr>
      <w:b/>
      <w:bCs/>
      <w:smallCaps/>
      <w:color w:val="0F4761" w:themeColor="accent1" w:themeShade="BF"/>
      <w:spacing w:val="5"/>
    </w:rPr>
  </w:style>
  <w:style w:type="paragraph" w:styleId="NormalWeb">
    <w:name w:val="Normal (Web)"/>
    <w:basedOn w:val="Normal"/>
    <w:uiPriority w:val="99"/>
    <w:semiHidden/>
    <w:unhideWhenUsed/>
    <w:rsid w:val="00F52BDB"/>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269</Words>
  <Characters>1534</Characters>
  <Application>Microsoft Office Word</Application>
  <DocSecurity>0</DocSecurity>
  <Lines>12</Lines>
  <Paragraphs>3</Paragraphs>
  <ScaleCrop>false</ScaleCrop>
  <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Roach</dc:creator>
  <cp:keywords/>
  <dc:description/>
  <cp:lastModifiedBy>Simon Roach</cp:lastModifiedBy>
  <cp:revision>2</cp:revision>
  <dcterms:created xsi:type="dcterms:W3CDTF">2026-10-06T14:20:00Z</dcterms:created>
  <dcterms:modified xsi:type="dcterms:W3CDTF">2026-10-06T14:20:00Z</dcterms:modified>
</cp:coreProperties>
</file>